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4" w:rsidRPr="0038373F" w:rsidRDefault="00EF6A04" w:rsidP="00EF6A04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Leonard Bernstein discusses Beethoven’s 9</w:t>
      </w:r>
      <w:r w:rsidRPr="0038373F">
        <w:rPr>
          <w:rFonts w:ascii="Candara" w:eastAsiaTheme="minorHAnsi" w:hAnsi="Candara" w:cs="Calibri"/>
          <w:color w:val="191919"/>
          <w:szCs w:val="24"/>
          <w:vertAlign w:val="superscript"/>
        </w:rPr>
        <w:t>th</w:t>
      </w:r>
      <w:r w:rsidRPr="0038373F">
        <w:rPr>
          <w:rFonts w:ascii="Candara" w:eastAsiaTheme="minorHAnsi" w:hAnsi="Candara" w:cs="Calibri"/>
          <w:color w:val="191919"/>
          <w:szCs w:val="24"/>
        </w:rPr>
        <w:t xml:space="preserve"> Symphony</w:t>
      </w:r>
    </w:p>
    <w:p w:rsidR="00EF6A04" w:rsidRPr="0038373F" w:rsidRDefault="00EF6A04" w:rsidP="00EF6A04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Cs w:val="24"/>
        </w:rPr>
      </w:pPr>
      <w:hyperlink r:id="rId4" w:history="1">
        <w:r w:rsidRPr="0038373F">
          <w:rPr>
            <w:rFonts w:ascii="Candara" w:eastAsiaTheme="minorHAnsi" w:hAnsi="Candara" w:cs="Calibri"/>
            <w:color w:val="0020DD"/>
            <w:szCs w:val="24"/>
            <w:u w:val="single" w:color="0020DD"/>
          </w:rPr>
          <w:t>https://www.youtube.com/watch?v=eCiz9XMW_jA</w:t>
        </w:r>
      </w:hyperlink>
      <w:r>
        <w:rPr>
          <w:rFonts w:ascii="Candara" w:eastAsiaTheme="minorHAnsi" w:hAnsi="Candara" w:cs="Times"/>
          <w:color w:val="191919"/>
          <w:szCs w:val="24"/>
        </w:rPr>
        <w:t xml:space="preserve"> </w:t>
      </w:r>
    </w:p>
    <w:p w:rsidR="00EF6A04" w:rsidRPr="0038373F" w:rsidRDefault="00EF6A04" w:rsidP="00EF6A04">
      <w:pPr>
        <w:widowControl w:val="0"/>
        <w:autoSpaceDE w:val="0"/>
        <w:autoSpaceDN w:val="0"/>
        <w:adjustRightInd w:val="0"/>
        <w:rPr>
          <w:rFonts w:ascii="Candara" w:eastAsiaTheme="minorHAnsi" w:hAnsi="Candara" w:cs="Times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 </w:t>
      </w:r>
    </w:p>
    <w:p w:rsidR="00EF6A04" w:rsidRPr="0038373F" w:rsidRDefault="00EF6A04" w:rsidP="00EF6A04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Bernstein on Beethoven’s Music</w:t>
      </w:r>
    </w:p>
    <w:p w:rsidR="00EF6A04" w:rsidRPr="0038373F" w:rsidRDefault="00EF6A04" w:rsidP="00EF6A04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Cs w:val="24"/>
        </w:rPr>
      </w:pPr>
      <w:hyperlink r:id="rId5" w:history="1">
        <w:r w:rsidRPr="0038373F">
          <w:rPr>
            <w:rFonts w:ascii="Candara" w:eastAsiaTheme="minorHAnsi" w:hAnsi="Candara" w:cs="Calibri"/>
            <w:color w:val="0020DD"/>
            <w:szCs w:val="24"/>
            <w:u w:val="single" w:color="0020DD"/>
          </w:rPr>
          <w:t>https://www.youtube.com/watch?v=U14iJzdPtWI</w:t>
        </w:r>
      </w:hyperlink>
    </w:p>
    <w:p w:rsidR="00EF6A04" w:rsidRPr="0038373F" w:rsidRDefault="00EF6A04" w:rsidP="00EF6A04">
      <w:pPr>
        <w:widowControl w:val="0"/>
        <w:autoSpaceDE w:val="0"/>
        <w:autoSpaceDN w:val="0"/>
        <w:adjustRightInd w:val="0"/>
        <w:rPr>
          <w:rFonts w:ascii="Candara" w:eastAsiaTheme="minorHAnsi" w:hAnsi="Candara" w:cs="Times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 </w:t>
      </w:r>
    </w:p>
    <w:p w:rsidR="00EF6A04" w:rsidRPr="0038373F" w:rsidRDefault="00EF6A04" w:rsidP="00EF6A04">
      <w:pPr>
        <w:widowControl w:val="0"/>
        <w:autoSpaceDE w:val="0"/>
        <w:autoSpaceDN w:val="0"/>
        <w:adjustRightInd w:val="0"/>
        <w:ind w:left="360"/>
        <w:rPr>
          <w:rFonts w:ascii="Candara" w:eastAsiaTheme="minorHAnsi" w:hAnsi="Candara" w:cs="Times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4th Movement - part 2 - Ode to Freedom - 1989 - Leonard Bernstein - Beethoven's 9th Symphony HD 720p</w:t>
      </w:r>
    </w:p>
    <w:p w:rsidR="00EF6A04" w:rsidRPr="0038373F" w:rsidRDefault="00EF6A04" w:rsidP="00EF6A04">
      <w:pPr>
        <w:widowControl w:val="0"/>
        <w:tabs>
          <w:tab w:val="center" w:pos="4680"/>
        </w:tabs>
        <w:ind w:left="360"/>
        <w:outlineLvl w:val="0"/>
        <w:rPr>
          <w:rFonts w:ascii="Candara" w:hAnsi="Candara"/>
          <w:b/>
          <w:color w:val="FF0000"/>
          <w:szCs w:val="24"/>
        </w:rPr>
      </w:pPr>
      <w:hyperlink r:id="rId6" w:history="1">
        <w:r w:rsidRPr="0038373F">
          <w:rPr>
            <w:rFonts w:ascii="Candara" w:eastAsiaTheme="minorHAnsi" w:hAnsi="Candara" w:cs="Calibri"/>
            <w:color w:val="0020DD"/>
            <w:szCs w:val="24"/>
            <w:u w:val="single" w:color="0020DD"/>
          </w:rPr>
          <w:t>https://www.youtube.com/watch?v=Ici</w:t>
        </w:r>
      </w:hyperlink>
    </w:p>
    <w:p w:rsidR="00EF6A04" w:rsidRDefault="00EF6A04" w:rsidP="00EF6A04">
      <w:pPr>
        <w:widowControl w:val="0"/>
        <w:tabs>
          <w:tab w:val="center" w:pos="4680"/>
        </w:tabs>
        <w:outlineLvl w:val="0"/>
        <w:rPr>
          <w:rFonts w:ascii="Candara" w:hAnsi="Candara"/>
          <w:b/>
          <w:color w:val="FF0000"/>
          <w:szCs w:val="24"/>
        </w:rPr>
      </w:pPr>
    </w:p>
    <w:p w:rsidR="00B90763" w:rsidRDefault="00EF6A04">
      <w:bookmarkStart w:id="0" w:name="_GoBack"/>
      <w:bookmarkEnd w:id="0"/>
    </w:p>
    <w:sectPr w:rsidR="00B9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1"/>
    <w:rsid w:val="00226DD3"/>
    <w:rsid w:val="006C69B8"/>
    <w:rsid w:val="00CF7881"/>
    <w:rsid w:val="00E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A9738-A328-48FD-B1E1-50E2B31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i" TargetMode="External"/><Relationship Id="rId5" Type="http://schemas.openxmlformats.org/officeDocument/2006/relationships/hyperlink" Target="https://www.youtube.com/watch?v=U14iJzdPtWI" TargetMode="External"/><Relationship Id="rId4" Type="http://schemas.openxmlformats.org/officeDocument/2006/relationships/hyperlink" Target="https://www.youtube.com/watch?v=eCiz9XMW_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2018-05-30T18:15:00Z</dcterms:created>
  <dcterms:modified xsi:type="dcterms:W3CDTF">2018-05-30T18:15:00Z</dcterms:modified>
</cp:coreProperties>
</file>